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603C4" w:rsidRDefault="00550B51">
      <w:pPr>
        <w:pStyle w:val="Defaul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-593725</wp:posOffset>
            </wp:positionV>
            <wp:extent cx="6085840" cy="78676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3C4" w:rsidRDefault="004603C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Małopolski Fundusz Rozwoju Sp. z o.o.</w:t>
      </w:r>
    </w:p>
    <w:p w:rsidR="004603C4" w:rsidRDefault="004603C4">
      <w:pPr>
        <w:pStyle w:val="Default"/>
      </w:pPr>
    </w:p>
    <w:p w:rsidR="004603C4" w:rsidRDefault="004603C4">
      <w:pPr>
        <w:pStyle w:val="Default"/>
      </w:pPr>
    </w:p>
    <w:p w:rsidR="004603C4" w:rsidRDefault="004603C4">
      <w:pPr>
        <w:pStyle w:val="Default"/>
        <w:tabs>
          <w:tab w:val="left" w:pos="1680"/>
          <w:tab w:val="center" w:pos="4536"/>
        </w:tabs>
      </w:pPr>
      <w:r>
        <w:rPr>
          <w:b/>
          <w:bCs/>
        </w:rPr>
        <w:tab/>
      </w:r>
      <w:r>
        <w:rPr>
          <w:b/>
          <w:bCs/>
        </w:rPr>
        <w:tab/>
        <w:t xml:space="preserve">Zapytanie ofertowe </w:t>
      </w:r>
    </w:p>
    <w:p w:rsidR="004603C4" w:rsidRDefault="004603C4">
      <w:pPr>
        <w:pStyle w:val="Default"/>
        <w:jc w:val="center"/>
        <w:rPr>
          <w:b/>
          <w:bCs/>
        </w:rPr>
      </w:pPr>
      <w:r>
        <w:t>przeprowadzane zgodnie z Regulaminem Małopolskiego Funduszu Rozwoju Sp. z o. o. dotyczącego udzielania zamówień publicznych wyłączonych ze stosowania ustawy Prawo Zamówień Publicznych, o których mowa w art. 4 pkt 8</w:t>
      </w:r>
    </w:p>
    <w:p w:rsidR="004603C4" w:rsidRDefault="004603C4">
      <w:pPr>
        <w:pStyle w:val="Default"/>
        <w:jc w:val="center"/>
        <w:rPr>
          <w:b/>
          <w:bCs/>
        </w:rPr>
      </w:pPr>
      <w:r>
        <w:rPr>
          <w:b/>
          <w:bCs/>
        </w:rPr>
        <w:t>na</w:t>
      </w:r>
    </w:p>
    <w:p w:rsidR="004603C4" w:rsidRDefault="004603C4">
      <w:pPr>
        <w:pStyle w:val="Default"/>
        <w:jc w:val="center"/>
        <w:rPr>
          <w:b/>
          <w:bCs/>
        </w:rPr>
      </w:pPr>
    </w:p>
    <w:p w:rsidR="004603C4" w:rsidRDefault="004603C4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Hlk523139932"/>
      <w:r>
        <w:rPr>
          <w:rFonts w:ascii="Times New Roman" w:hAnsi="Times New Roman"/>
          <w:sz w:val="24"/>
          <w:szCs w:val="24"/>
        </w:rPr>
        <w:t xml:space="preserve">Wykonanie i wdrożenie a także zapewnienie obsługi i wsparcia technicznego </w:t>
      </w:r>
      <w:r w:rsidR="002C147F">
        <w:rPr>
          <w:rFonts w:ascii="Times New Roman" w:hAnsi="Times New Roman"/>
          <w:sz w:val="24"/>
          <w:szCs w:val="24"/>
        </w:rPr>
        <w:t xml:space="preserve">aplikacji </w:t>
      </w:r>
      <w:r>
        <w:rPr>
          <w:rFonts w:ascii="Times New Roman" w:hAnsi="Times New Roman"/>
          <w:sz w:val="24"/>
          <w:szCs w:val="24"/>
        </w:rPr>
        <w:t>umożliwiające</w:t>
      </w:r>
      <w:r w:rsidR="002C147F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przesyłanie i agregację danych, gromadzonych przez Małopolski Fundusz Rozwoju sp. z o.o. (MFR) na potrzeby realizacji powierzonych zadań</w:t>
      </w:r>
      <w:bookmarkEnd w:id="1"/>
      <w:r>
        <w:rPr>
          <w:rFonts w:ascii="Times New Roman" w:hAnsi="Times New Roman"/>
          <w:sz w:val="24"/>
          <w:szCs w:val="24"/>
        </w:rPr>
        <w:t xml:space="preserve">, </w:t>
      </w:r>
    </w:p>
    <w:p w:rsidR="004603C4" w:rsidRDefault="004603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postępowania ZO/1/VIII/2018</w:t>
      </w:r>
    </w:p>
    <w:p w:rsidR="004603C4" w:rsidRDefault="004603C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603C4" w:rsidRDefault="004603C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 Nazwa Zamawiającego</w:t>
      </w:r>
    </w:p>
    <w:p w:rsidR="004603C4" w:rsidRDefault="004603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Małopolski Fundusz Rozwoju Sp. z o. o.</w:t>
      </w:r>
    </w:p>
    <w:p w:rsidR="004603C4" w:rsidRDefault="004603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Cystersów 9, Kraków</w:t>
      </w:r>
    </w:p>
    <w:p w:rsidR="004603C4" w:rsidRDefault="004603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12 352 21 61</w:t>
      </w:r>
    </w:p>
    <w:p w:rsidR="004603C4" w:rsidRDefault="004603C4" w:rsidP="00550B51">
      <w:pPr>
        <w:spacing w:after="120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 biuro@mfr.com.pl; acapik@mfr.com.pl</w:t>
      </w:r>
    </w:p>
    <w:p w:rsidR="004603C4" w:rsidRDefault="004603C4" w:rsidP="00550B51">
      <w:pPr>
        <w:spacing w:after="120"/>
        <w:rPr>
          <w:rFonts w:ascii="Times New Roman" w:hAnsi="Times New Roman"/>
          <w:b/>
          <w:sz w:val="24"/>
          <w:szCs w:val="24"/>
          <w:u w:val="single"/>
          <w:lang w:val="de-DE"/>
        </w:rPr>
      </w:pPr>
    </w:p>
    <w:p w:rsidR="004603C4" w:rsidRDefault="004603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2. Tryb udzielania zamówienia</w:t>
      </w:r>
    </w:p>
    <w:p w:rsidR="004603C4" w:rsidRDefault="004603C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Postępowanie jest prowadzone w trybie zamówienia ofertowego o wartości nie przekraczającej równowartości kwoty, o której mowa w art. 4 pkt. 8 ustawy Prawo zamówień publicznych.</w:t>
      </w:r>
    </w:p>
    <w:p w:rsidR="004603C4" w:rsidRDefault="004603C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603C4" w:rsidRDefault="004603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3. Opis przedmiotu zamówienia </w:t>
      </w:r>
    </w:p>
    <w:p w:rsidR="004603C4" w:rsidRDefault="004603C4">
      <w:pPr>
        <w:suppressAutoHyphens w:val="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Przedmiotem zamówienia jest wykonanie a następnie uruchomienie, wdrożenie oraz zapewnienie obsługi i wsparcia technicznego </w:t>
      </w:r>
      <w:r w:rsidR="002C147F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aplikacji 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umożliwiające</w:t>
      </w:r>
      <w:r w:rsidR="002C147F">
        <w:rPr>
          <w:rFonts w:ascii="Times New Roman" w:eastAsia="Calibri" w:hAnsi="Times New Roman"/>
          <w:kern w:val="0"/>
          <w:sz w:val="24"/>
          <w:szCs w:val="24"/>
          <w:lang w:eastAsia="en-US"/>
        </w:rPr>
        <w:t>j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przesyłanie i agregację danych, gromadzonych przez MFR w związku z realizacją powierzonych mu zadań. </w:t>
      </w:r>
    </w:p>
    <w:p w:rsidR="004603C4" w:rsidRDefault="004603C4">
      <w:pPr>
        <w:suppressAutoHyphens w:val="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Zamawiający nie dopuszcza składania ofert częściowych.</w:t>
      </w:r>
    </w:p>
    <w:p w:rsidR="004603C4" w:rsidRDefault="004603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4. Kontekst i uzasadnienie zamówienia</w:t>
      </w:r>
    </w:p>
    <w:p w:rsidR="004603C4" w:rsidRDefault="004603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Umową Powierzenia Zadań, w tym Strategią Inwestycyjną Zamawiający realizuje zadanie publiczne polegające na zarządzaniu środkami </w:t>
      </w:r>
      <w:r>
        <w:rPr>
          <w:rFonts w:ascii="Times New Roman" w:hAnsi="Times New Roman"/>
          <w:color w:val="00000A"/>
          <w:sz w:val="24"/>
          <w:szCs w:val="24"/>
        </w:rPr>
        <w:t xml:space="preserve">pochodzącymi z wkładów wniesionych w ramach MRPO 2007-2013 do instrumentów inżynierii finansowej zwróconymi lub niezaangażowanymi, o których mowa w art. 98 ust. 1 ustawy wdrożeniowej oraz przychodami wygenerowanymi na tych środkach. </w:t>
      </w:r>
      <w:r>
        <w:rPr>
          <w:rFonts w:ascii="Times New Roman" w:hAnsi="Times New Roman"/>
          <w:sz w:val="24"/>
          <w:szCs w:val="24"/>
        </w:rPr>
        <w:t xml:space="preserve">Aby powyższe zarządzanie było efektywne, gospodarne i skuteczne niezbędne jest stworzenie </w:t>
      </w:r>
      <w:r w:rsidR="002C147F">
        <w:rPr>
          <w:rFonts w:ascii="Times New Roman" w:hAnsi="Times New Roman"/>
          <w:sz w:val="24"/>
          <w:szCs w:val="24"/>
        </w:rPr>
        <w:t xml:space="preserve">aplikacji </w:t>
      </w:r>
      <w:r>
        <w:rPr>
          <w:rFonts w:ascii="Times New Roman" w:hAnsi="Times New Roman"/>
          <w:sz w:val="24"/>
          <w:szCs w:val="24"/>
        </w:rPr>
        <w:t>wspomagające</w:t>
      </w:r>
      <w:r w:rsidR="002C147F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prawidłową dystrybucję ww. środków. </w:t>
      </w:r>
    </w:p>
    <w:p w:rsidR="004603C4" w:rsidRDefault="004603C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603C4" w:rsidRDefault="004603C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5. Podstawowe funkcjonalności i założenia </w:t>
      </w:r>
      <w:r w:rsidR="002C147F">
        <w:rPr>
          <w:rFonts w:ascii="Times New Roman" w:hAnsi="Times New Roman"/>
          <w:b/>
          <w:sz w:val="24"/>
          <w:szCs w:val="24"/>
          <w:u w:val="single"/>
        </w:rPr>
        <w:t xml:space="preserve">aplikacji </w:t>
      </w:r>
    </w:p>
    <w:p w:rsidR="004603C4" w:rsidRPr="00980DCD" w:rsidRDefault="002C147F">
      <w:pPr>
        <w:suppressAutoHyphens w:val="0"/>
        <w:jc w:val="both"/>
        <w:rPr>
          <w:rFonts w:ascii="Times New Roman" w:eastAsia="Calibri" w:hAnsi="Times New Roman"/>
          <w:kern w:val="0"/>
          <w:sz w:val="24"/>
          <w:szCs w:val="24"/>
          <w:u w:val="single"/>
          <w:lang w:eastAsia="en-US"/>
        </w:rPr>
      </w:pPr>
      <w:r w:rsidRPr="00980DCD">
        <w:rPr>
          <w:rFonts w:ascii="Times New Roman" w:eastAsia="Calibri" w:hAnsi="Times New Roman"/>
          <w:kern w:val="0"/>
          <w:sz w:val="24"/>
          <w:szCs w:val="24"/>
          <w:u w:val="single"/>
          <w:lang w:eastAsia="en-US"/>
        </w:rPr>
        <w:t xml:space="preserve">I. </w:t>
      </w:r>
      <w:r w:rsidR="004603C4" w:rsidRPr="00980DCD">
        <w:rPr>
          <w:rFonts w:ascii="Times New Roman" w:eastAsia="Calibri" w:hAnsi="Times New Roman"/>
          <w:kern w:val="0"/>
          <w:sz w:val="24"/>
          <w:szCs w:val="24"/>
          <w:u w:val="single"/>
          <w:lang w:eastAsia="en-US"/>
        </w:rPr>
        <w:t>Podstawowe funkcjonalności i założenia przedmiotowe</w:t>
      </w:r>
      <w:r w:rsidRPr="00980DCD">
        <w:rPr>
          <w:rFonts w:ascii="Times New Roman" w:eastAsia="Calibri" w:hAnsi="Times New Roman"/>
          <w:kern w:val="0"/>
          <w:sz w:val="24"/>
          <w:szCs w:val="24"/>
          <w:u w:val="single"/>
          <w:lang w:eastAsia="en-US"/>
        </w:rPr>
        <w:t>j</w:t>
      </w:r>
      <w:r w:rsidR="004603C4" w:rsidRPr="00980DCD">
        <w:rPr>
          <w:rFonts w:ascii="Times New Roman" w:eastAsia="Calibri" w:hAnsi="Times New Roman"/>
          <w:kern w:val="0"/>
          <w:sz w:val="24"/>
          <w:szCs w:val="24"/>
          <w:u w:val="single"/>
          <w:lang w:eastAsia="en-US"/>
        </w:rPr>
        <w:t xml:space="preserve"> </w:t>
      </w:r>
      <w:r w:rsidRPr="00980DCD">
        <w:rPr>
          <w:rFonts w:ascii="Times New Roman" w:eastAsia="Calibri" w:hAnsi="Times New Roman"/>
          <w:kern w:val="0"/>
          <w:sz w:val="24"/>
          <w:szCs w:val="24"/>
          <w:u w:val="single"/>
          <w:lang w:eastAsia="en-US"/>
        </w:rPr>
        <w:t>aplikacji</w:t>
      </w:r>
      <w:r w:rsidR="004603C4" w:rsidRPr="00980DCD">
        <w:rPr>
          <w:rFonts w:ascii="Times New Roman" w:eastAsia="Calibri" w:hAnsi="Times New Roman"/>
          <w:kern w:val="0"/>
          <w:sz w:val="24"/>
          <w:szCs w:val="24"/>
          <w:u w:val="single"/>
          <w:lang w:eastAsia="en-US"/>
        </w:rPr>
        <w:t xml:space="preserve"> obejmują:</w:t>
      </w:r>
    </w:p>
    <w:p w:rsidR="004603C4" w:rsidRDefault="004603C4">
      <w:pPr>
        <w:numPr>
          <w:ilvl w:val="0"/>
          <w:numId w:val="14"/>
        </w:numPr>
        <w:suppressAutoHyphens w:val="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stworzenie Internetowego Narzędzia Sprawozdawczego (INS) dla użytkowników, w szczególności Pośredników Finansowych, zakładającego zdalne </w:t>
      </w:r>
      <w:r w:rsidR="002C147F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(za pośrednictwem Internetu) 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logowanie</w:t>
      </w:r>
      <w:r w:rsidR="0036509A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z wykorzystaniem indywidualnych haseł i loginów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; </w:t>
      </w:r>
    </w:p>
    <w:p w:rsidR="004603C4" w:rsidRDefault="004603C4">
      <w:pPr>
        <w:numPr>
          <w:ilvl w:val="0"/>
          <w:numId w:val="14"/>
        </w:numPr>
        <w:suppressAutoHyphens w:val="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zapewnienie możliwości agregowania danych z możliwością ich sortowania, tworzenia raportów </w:t>
      </w:r>
      <w:proofErr w:type="spellStart"/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customowych</w:t>
      </w:r>
      <w:proofErr w:type="spellEnd"/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, wyszukiwania, przeglądania danych bieżących i historycznych (archiwalnych) a także ich eksportowania do innych programów w szczególności MS </w:t>
      </w:r>
      <w:proofErr w:type="spellStart"/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Excell</w:t>
      </w:r>
      <w:proofErr w:type="spellEnd"/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lub równoważnych; </w:t>
      </w:r>
    </w:p>
    <w:p w:rsidR="004603C4" w:rsidRDefault="004603C4">
      <w:pPr>
        <w:numPr>
          <w:ilvl w:val="0"/>
          <w:numId w:val="14"/>
        </w:numPr>
        <w:suppressAutoHyphens w:val="0"/>
        <w:jc w:val="both"/>
        <w:rPr>
          <w:rFonts w:ascii="Times New Roman" w:eastAsia="Calibri" w:hAnsi="Times New Roman"/>
          <w:b/>
          <w:kern w:val="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zaimplementowania do </w:t>
      </w:r>
      <w:r w:rsidR="00400EB1">
        <w:rPr>
          <w:rFonts w:ascii="Times New Roman" w:eastAsia="Calibri" w:hAnsi="Times New Roman"/>
          <w:kern w:val="0"/>
          <w:sz w:val="24"/>
          <w:szCs w:val="24"/>
          <w:lang w:eastAsia="en-US"/>
        </w:rPr>
        <w:t>aplikacji (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systemu</w:t>
      </w:r>
      <w:r w:rsidR="00400EB1">
        <w:rPr>
          <w:rFonts w:ascii="Times New Roman" w:eastAsia="Calibri" w:hAnsi="Times New Roman"/>
          <w:kern w:val="0"/>
          <w:sz w:val="24"/>
          <w:szCs w:val="24"/>
          <w:lang w:eastAsia="en-US"/>
        </w:rPr>
        <w:t>)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wzorów dokumentów w formacie wskazanym przez Wykonawcę i zapewnienie możliwości ich generowania przez użytkowników systemu;</w:t>
      </w:r>
    </w:p>
    <w:p w:rsidR="004603C4" w:rsidRDefault="004603C4">
      <w:pPr>
        <w:numPr>
          <w:ilvl w:val="0"/>
          <w:numId w:val="14"/>
        </w:numPr>
        <w:suppressAutoHyphens w:val="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zapewnienie automatycznego generowania komunikatów dla użytkowników </w:t>
      </w:r>
      <w:r w:rsidR="00400EB1">
        <w:rPr>
          <w:rFonts w:ascii="Times New Roman" w:eastAsia="Calibri" w:hAnsi="Times New Roman"/>
          <w:kern w:val="0"/>
          <w:sz w:val="24"/>
          <w:szCs w:val="24"/>
          <w:lang w:eastAsia="en-US"/>
        </w:rPr>
        <w:t>aplikacji (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systemu</w:t>
      </w:r>
      <w:r w:rsidR="00400EB1">
        <w:rPr>
          <w:rFonts w:ascii="Times New Roman" w:eastAsia="Calibri" w:hAnsi="Times New Roman"/>
          <w:kern w:val="0"/>
          <w:sz w:val="24"/>
          <w:szCs w:val="24"/>
          <w:lang w:eastAsia="en-US"/>
        </w:rPr>
        <w:t>)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ułatwiających im wprowadzanie danych do systemu;</w:t>
      </w:r>
    </w:p>
    <w:p w:rsidR="004603C4" w:rsidRDefault="004603C4">
      <w:pPr>
        <w:numPr>
          <w:ilvl w:val="0"/>
          <w:numId w:val="14"/>
        </w:numPr>
        <w:suppressAutoHyphens w:val="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zapewnienie tworzenia automatycznych kopii zapasowych (</w:t>
      </w:r>
      <w:proofErr w:type="spellStart"/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back-upów</w:t>
      </w:r>
      <w:proofErr w:type="spellEnd"/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) w zakresie zatwierdzonych danych;</w:t>
      </w:r>
    </w:p>
    <w:p w:rsidR="004603C4" w:rsidRDefault="004603C4">
      <w:pPr>
        <w:numPr>
          <w:ilvl w:val="0"/>
          <w:numId w:val="14"/>
        </w:numPr>
        <w:suppressAutoHyphens w:val="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zainstalowanie </w:t>
      </w:r>
      <w:r w:rsidR="00400EB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aplikacji 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na serwerze udostępnionym przez Zamawiającego z możliwością jego przeniesienia w przypadku przekroczenia możliwości technicznych urządzenia.</w:t>
      </w:r>
    </w:p>
    <w:p w:rsidR="002C147F" w:rsidRPr="00980DCD" w:rsidRDefault="002C147F" w:rsidP="00980DCD">
      <w:pPr>
        <w:suppressAutoHyphens w:val="0"/>
        <w:ind w:left="644" w:hanging="644"/>
        <w:jc w:val="both"/>
        <w:rPr>
          <w:rFonts w:ascii="Times New Roman" w:eastAsia="Calibri" w:hAnsi="Times New Roman"/>
          <w:kern w:val="0"/>
          <w:sz w:val="24"/>
          <w:szCs w:val="24"/>
          <w:u w:val="single"/>
          <w:lang w:eastAsia="en-US"/>
        </w:rPr>
      </w:pPr>
      <w:r w:rsidRPr="00980DCD">
        <w:rPr>
          <w:rFonts w:ascii="Times New Roman" w:eastAsia="Calibri" w:hAnsi="Times New Roman"/>
          <w:kern w:val="0"/>
          <w:sz w:val="24"/>
          <w:szCs w:val="24"/>
          <w:u w:val="single"/>
          <w:lang w:eastAsia="en-US"/>
        </w:rPr>
        <w:t>II. Minimalne</w:t>
      </w:r>
      <w:r w:rsidR="000B5878" w:rsidRPr="00980DCD">
        <w:rPr>
          <w:rFonts w:ascii="Times New Roman" w:eastAsia="Calibri" w:hAnsi="Times New Roman"/>
          <w:kern w:val="0"/>
          <w:sz w:val="24"/>
          <w:szCs w:val="24"/>
          <w:u w:val="single"/>
          <w:lang w:eastAsia="en-US"/>
        </w:rPr>
        <w:t>,</w:t>
      </w:r>
      <w:r w:rsidRPr="00980DCD">
        <w:rPr>
          <w:rFonts w:ascii="Times New Roman" w:eastAsia="Calibri" w:hAnsi="Times New Roman"/>
          <w:kern w:val="0"/>
          <w:sz w:val="24"/>
          <w:szCs w:val="24"/>
          <w:u w:val="single"/>
          <w:lang w:eastAsia="en-US"/>
        </w:rPr>
        <w:t xml:space="preserve"> podstawowe parametry</w:t>
      </w:r>
    </w:p>
    <w:p w:rsidR="004603C4" w:rsidRDefault="0036509A" w:rsidP="000B5878">
      <w:pPr>
        <w:suppressAutoHyphens w:val="0"/>
        <w:ind w:left="644" w:hanging="36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Zamawiający przewiduj</w:t>
      </w:r>
      <w:r w:rsidR="00EE752F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e, że </w:t>
      </w:r>
      <w:r w:rsidR="000B5878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minimalne parametry </w:t>
      </w:r>
      <w:r w:rsidR="002C147F">
        <w:rPr>
          <w:rFonts w:ascii="Times New Roman" w:eastAsia="Calibri" w:hAnsi="Times New Roman"/>
          <w:kern w:val="0"/>
          <w:sz w:val="24"/>
          <w:szCs w:val="24"/>
          <w:lang w:eastAsia="en-US"/>
        </w:rPr>
        <w:t>aplikacj</w:t>
      </w:r>
      <w:r w:rsidR="000B5878">
        <w:rPr>
          <w:rFonts w:ascii="Times New Roman" w:eastAsia="Calibri" w:hAnsi="Times New Roman"/>
          <w:kern w:val="0"/>
          <w:sz w:val="24"/>
          <w:szCs w:val="24"/>
          <w:lang w:eastAsia="en-US"/>
        </w:rPr>
        <w:t>i obejmują</w:t>
      </w:r>
      <w:r w:rsidR="00EE752F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="000B5878">
        <w:rPr>
          <w:rFonts w:ascii="Times New Roman" w:eastAsia="Calibri" w:hAnsi="Times New Roman"/>
          <w:kern w:val="0"/>
          <w:sz w:val="24"/>
          <w:szCs w:val="24"/>
          <w:lang w:eastAsia="en-US"/>
        </w:rPr>
        <w:t>:</w:t>
      </w:r>
    </w:p>
    <w:p w:rsidR="000B5878" w:rsidRDefault="000B5878" w:rsidP="00980DCD">
      <w:pPr>
        <w:numPr>
          <w:ilvl w:val="0"/>
          <w:numId w:val="16"/>
        </w:numPr>
        <w:suppressAutoHyphens w:val="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obciążenie wynikające z jednoczesnej pracy z aplikacją przez co najmniej 15 użytkowników</w:t>
      </w:r>
    </w:p>
    <w:p w:rsidR="000B5878" w:rsidRDefault="000B5878" w:rsidP="00980DCD">
      <w:pPr>
        <w:numPr>
          <w:ilvl w:val="0"/>
          <w:numId w:val="16"/>
        </w:numPr>
        <w:suppressAutoHyphens w:val="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możliwość generowania co najmniej 50 raportów</w:t>
      </w:r>
      <w:r w:rsidR="00400EB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miesięcznie, w tym wliczając eksport danych do programu MS Excel lub innego równoważnego</w:t>
      </w:r>
    </w:p>
    <w:p w:rsidR="00400EB1" w:rsidRDefault="00400EB1" w:rsidP="00980DCD">
      <w:pPr>
        <w:numPr>
          <w:ilvl w:val="0"/>
          <w:numId w:val="16"/>
        </w:numPr>
        <w:suppressAutoHyphens w:val="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możliwość </w:t>
      </w:r>
      <w:r w:rsidR="00162AC4">
        <w:rPr>
          <w:rFonts w:ascii="Times New Roman" w:eastAsia="Calibri" w:hAnsi="Times New Roman"/>
          <w:kern w:val="0"/>
          <w:sz w:val="24"/>
          <w:szCs w:val="24"/>
          <w:lang w:eastAsia="en-US"/>
        </w:rPr>
        <w:t>wypełnienia (w tym dokonania eksportu danych) za pośrednictwem aplikacji co najmniej 4 wzorów dokumentów, wskazanych przez Zamawiającego</w:t>
      </w:r>
    </w:p>
    <w:p w:rsidR="00400EB1" w:rsidRDefault="00162AC4" w:rsidP="00980DCD">
      <w:pPr>
        <w:numPr>
          <w:ilvl w:val="0"/>
          <w:numId w:val="16"/>
        </w:numPr>
        <w:suppressAutoHyphens w:val="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użytkowanie co najmniej 1000 szt. rekordów </w:t>
      </w:r>
      <w:r w:rsidR="009909B1">
        <w:rPr>
          <w:rFonts w:ascii="Times New Roman" w:eastAsia="Calibri" w:hAnsi="Times New Roman"/>
          <w:kern w:val="0"/>
          <w:sz w:val="24"/>
          <w:szCs w:val="24"/>
          <w:lang w:eastAsia="en-US"/>
        </w:rPr>
        <w:t>tworzonych z sukcesywnie pozyskiwanych danych</w:t>
      </w:r>
    </w:p>
    <w:p w:rsidR="00F946A7" w:rsidRPr="00593EA2" w:rsidRDefault="00F946A7" w:rsidP="00980DCD">
      <w:pPr>
        <w:numPr>
          <w:ilvl w:val="0"/>
          <w:numId w:val="16"/>
        </w:numPr>
        <w:suppressAutoHyphens w:val="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93EA2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wprowadzenie zabezpieczeń w zakresie przechowywania danych zgodnych z </w:t>
      </w:r>
      <w:r w:rsidRPr="00593E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rozporządzeniem Parlamentu Europejskiego i Rady (UE) 2016/679 z dnia 27 kwietnia 2016 r.</w:t>
      </w:r>
    </w:p>
    <w:p w:rsidR="009909B1" w:rsidRDefault="009909B1" w:rsidP="00980DCD">
      <w:pPr>
        <w:suppressAutoHyphens w:val="0"/>
        <w:ind w:left="644" w:hanging="36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Wykonawca określa technologię, za pośrednictwem której wykona i wdroży aplikację.</w:t>
      </w:r>
    </w:p>
    <w:p w:rsidR="004603C4" w:rsidRDefault="002C147F" w:rsidP="00AD70AF">
      <w:pPr>
        <w:suppressAutoHyphens w:val="0"/>
        <w:jc w:val="both"/>
        <w:rPr>
          <w:rFonts w:ascii="Times New Roman" w:eastAsia="Calibri" w:hAnsi="Times New Roman"/>
          <w:b/>
          <w:kern w:val="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kern w:val="0"/>
          <w:sz w:val="24"/>
          <w:szCs w:val="24"/>
          <w:u w:val="single"/>
          <w:lang w:eastAsia="en-US"/>
        </w:rPr>
        <w:t xml:space="preserve">III. </w:t>
      </w:r>
      <w:r w:rsidR="004603C4">
        <w:rPr>
          <w:rFonts w:ascii="Times New Roman" w:eastAsia="Calibri" w:hAnsi="Times New Roman"/>
          <w:kern w:val="0"/>
          <w:sz w:val="24"/>
          <w:szCs w:val="24"/>
          <w:u w:val="single"/>
          <w:lang w:eastAsia="en-US"/>
        </w:rPr>
        <w:t>Podstawowe obowiązki Wykonawcy:</w:t>
      </w:r>
    </w:p>
    <w:p w:rsidR="004603C4" w:rsidRDefault="004603C4">
      <w:pPr>
        <w:suppressAutoHyphens w:val="0"/>
        <w:ind w:left="284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W ramach realizacji zamówienia Wykonawca:</w:t>
      </w:r>
    </w:p>
    <w:p w:rsidR="004603C4" w:rsidRPr="00EE752F" w:rsidRDefault="004603C4">
      <w:pPr>
        <w:numPr>
          <w:ilvl w:val="0"/>
          <w:numId w:val="15"/>
        </w:numPr>
        <w:suppressAutoHyphens w:val="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przedstawi Zamawiającemu do akceptacji za</w:t>
      </w:r>
      <w:r w:rsidR="0036509A">
        <w:rPr>
          <w:rFonts w:ascii="Times New Roman" w:eastAsia="Calibri" w:hAnsi="Times New Roman"/>
          <w:kern w:val="0"/>
          <w:sz w:val="24"/>
          <w:szCs w:val="24"/>
          <w:lang w:eastAsia="en-US"/>
        </w:rPr>
        <w:t>ry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s </w:t>
      </w:r>
      <w:r w:rsidRPr="00EE752F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funkcjonowania </w:t>
      </w:r>
      <w:r w:rsidR="009909B1">
        <w:rPr>
          <w:rFonts w:ascii="Times New Roman" w:eastAsia="Calibri" w:hAnsi="Times New Roman"/>
          <w:kern w:val="0"/>
          <w:sz w:val="24"/>
          <w:szCs w:val="24"/>
          <w:lang w:eastAsia="en-US"/>
        </w:rPr>
        <w:t>aplikacji</w:t>
      </w:r>
      <w:r w:rsidR="00EE752F" w:rsidRPr="00EE752F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wg zakresu określonego w pkt 5</w:t>
      </w:r>
      <w:r w:rsidR="000B5878">
        <w:rPr>
          <w:rFonts w:ascii="Times New Roman" w:eastAsia="Calibri" w:hAnsi="Times New Roman"/>
          <w:kern w:val="0"/>
          <w:sz w:val="24"/>
          <w:szCs w:val="24"/>
          <w:lang w:eastAsia="en-US"/>
        </w:rPr>
        <w:t>.I-II</w:t>
      </w:r>
      <w:r w:rsidR="00AD70AF">
        <w:rPr>
          <w:rFonts w:ascii="Times New Roman" w:eastAsia="Calibri" w:hAnsi="Times New Roman"/>
          <w:kern w:val="0"/>
          <w:sz w:val="24"/>
          <w:szCs w:val="24"/>
          <w:lang w:eastAsia="en-US"/>
        </w:rPr>
        <w:t>;</w:t>
      </w:r>
    </w:p>
    <w:p w:rsidR="004603C4" w:rsidRDefault="004603C4">
      <w:pPr>
        <w:numPr>
          <w:ilvl w:val="0"/>
          <w:numId w:val="15"/>
        </w:numPr>
        <w:suppressAutoHyphens w:val="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lastRenderedPageBreak/>
        <w:t xml:space="preserve">przedstawi Zamawiającemu wszystkie funkcjonalności </w:t>
      </w:r>
      <w:r w:rsidR="009909B1">
        <w:rPr>
          <w:rFonts w:ascii="Times New Roman" w:eastAsia="Calibri" w:hAnsi="Times New Roman"/>
          <w:kern w:val="0"/>
          <w:sz w:val="24"/>
          <w:szCs w:val="24"/>
          <w:lang w:eastAsia="en-US"/>
        </w:rPr>
        <w:t>aplikacji</w:t>
      </w:r>
      <w:r w:rsidR="00AD70AF">
        <w:rPr>
          <w:rFonts w:ascii="Times New Roman" w:eastAsia="Calibri" w:hAnsi="Times New Roman"/>
          <w:kern w:val="0"/>
          <w:sz w:val="24"/>
          <w:szCs w:val="24"/>
          <w:lang w:eastAsia="en-US"/>
        </w:rPr>
        <w:t>;</w:t>
      </w:r>
    </w:p>
    <w:p w:rsidR="004603C4" w:rsidRDefault="004603C4">
      <w:pPr>
        <w:numPr>
          <w:ilvl w:val="0"/>
          <w:numId w:val="15"/>
        </w:numPr>
        <w:suppressAutoHyphens w:val="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przeprowadzi we współpracy z Zamawiającym testy weryfikujące poprawności działania </w:t>
      </w:r>
      <w:r w:rsidR="009909B1">
        <w:rPr>
          <w:rFonts w:ascii="Times New Roman" w:eastAsia="Calibri" w:hAnsi="Times New Roman"/>
          <w:kern w:val="0"/>
          <w:sz w:val="24"/>
          <w:szCs w:val="24"/>
          <w:lang w:eastAsia="en-US"/>
        </w:rPr>
        <w:t>systemu</w:t>
      </w:r>
      <w:r w:rsidR="00AD70AF">
        <w:rPr>
          <w:rFonts w:ascii="Times New Roman" w:eastAsia="Calibri" w:hAnsi="Times New Roman"/>
          <w:kern w:val="0"/>
          <w:sz w:val="24"/>
          <w:szCs w:val="24"/>
          <w:lang w:eastAsia="en-US"/>
        </w:rPr>
        <w:t>;</w:t>
      </w:r>
    </w:p>
    <w:p w:rsidR="004603C4" w:rsidRPr="00EE752F" w:rsidRDefault="004603C4">
      <w:pPr>
        <w:numPr>
          <w:ilvl w:val="0"/>
          <w:numId w:val="15"/>
        </w:numPr>
        <w:suppressAutoHyphens w:val="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EE752F">
        <w:rPr>
          <w:rFonts w:ascii="Times New Roman" w:eastAsia="Calibri" w:hAnsi="Times New Roman"/>
          <w:kern w:val="0"/>
          <w:sz w:val="24"/>
          <w:szCs w:val="24"/>
          <w:lang w:eastAsia="en-US"/>
        </w:rPr>
        <w:t>przeniesie prawa autorskie majątkowe na rzecz Zamawiającego oraz przekaże wszelką dokumentację dotyczącą funkcjonowania</w:t>
      </w:r>
      <w:r w:rsidR="009909B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aplikacji</w:t>
      </w:r>
      <w:r w:rsidRPr="00EE752F">
        <w:rPr>
          <w:rFonts w:ascii="Times New Roman" w:eastAsia="Calibri" w:hAnsi="Times New Roman"/>
          <w:kern w:val="0"/>
          <w:sz w:val="24"/>
          <w:szCs w:val="24"/>
          <w:lang w:eastAsia="en-US"/>
        </w:rPr>
        <w:t>, niezbędną do je</w:t>
      </w:r>
      <w:r w:rsidR="009909B1">
        <w:rPr>
          <w:rFonts w:ascii="Times New Roman" w:eastAsia="Calibri" w:hAnsi="Times New Roman"/>
          <w:kern w:val="0"/>
          <w:sz w:val="24"/>
          <w:szCs w:val="24"/>
          <w:lang w:eastAsia="en-US"/>
        </w:rPr>
        <w:t>j</w:t>
      </w:r>
      <w:r w:rsidRPr="00EE752F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obsługi bądź rozbudowy po dniu 31.12.2018 r;</w:t>
      </w:r>
    </w:p>
    <w:p w:rsidR="004603C4" w:rsidRDefault="004603C4">
      <w:pPr>
        <w:numPr>
          <w:ilvl w:val="0"/>
          <w:numId w:val="15"/>
        </w:numPr>
        <w:suppressAutoHyphens w:val="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usunie błędy lub awarie </w:t>
      </w:r>
      <w:r w:rsidR="009909B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aplikacji 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zgłoszone przez Zamawiającego</w:t>
      </w:r>
      <w:r w:rsidR="009909B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zarówno na I jak i II etapie realizacji zamówienia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;</w:t>
      </w:r>
    </w:p>
    <w:p w:rsidR="004603C4" w:rsidRPr="00550B51" w:rsidRDefault="004603C4" w:rsidP="00550B51">
      <w:pPr>
        <w:numPr>
          <w:ilvl w:val="0"/>
          <w:numId w:val="15"/>
        </w:numPr>
        <w:suppressAutoHyphens w:val="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zapewni obsługę i wsparcie techniczne systemu komputerowego do dnia 31 grudnia 2018r, </w:t>
      </w:r>
      <w:r w:rsidR="00EE752F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w szczególności Wykonawca </w:t>
      </w:r>
      <w:r w:rsidR="00AD70AF">
        <w:rPr>
          <w:rFonts w:ascii="Times New Roman" w:eastAsia="Calibri" w:hAnsi="Times New Roman"/>
          <w:kern w:val="0"/>
          <w:sz w:val="24"/>
          <w:szCs w:val="24"/>
          <w:lang w:eastAsia="en-US"/>
        </w:rPr>
        <w:t>będzie zarządzał kontami użytkowników oraz nadzorował prawidłowe funkcjonowanie bazy</w:t>
      </w:r>
      <w:r w:rsidR="00400EB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w tym jej obciążenie, pojemność</w:t>
      </w:r>
      <w:r w:rsidR="00162AC4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inne parametry techniczne wynikające z sukcesywnego gromadzenia danych za pośrednictwem aplikacji</w:t>
      </w:r>
      <w:bookmarkStart w:id="2" w:name="_Hlk515879175"/>
    </w:p>
    <w:p w:rsidR="004603C4" w:rsidRDefault="004603C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6. Termin realizacji zamówienia: 31 grudnia 2018r. </w:t>
      </w:r>
    </w:p>
    <w:p w:rsidR="004603C4" w:rsidRDefault="004603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Realizacja zamówienia będzie przebiegała następująco:</w:t>
      </w:r>
    </w:p>
    <w:p w:rsidR="004603C4" w:rsidRDefault="004603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03C4" w:rsidRDefault="004603C4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I etap - wykonanie i wdrożenie systemu komputerowego, najpóźniej do dnia </w:t>
      </w:r>
      <w:r w:rsidR="004A5F67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="003C3FF9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października 2018r:</w:t>
      </w:r>
    </w:p>
    <w:p w:rsidR="004603C4" w:rsidRDefault="004603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03C4" w:rsidRDefault="004603C4">
      <w:pPr>
        <w:pStyle w:val="Akapitzlist1"/>
        <w:numPr>
          <w:ilvl w:val="0"/>
          <w:numId w:val="2"/>
        </w:numPr>
        <w:spacing w:after="1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terminie do 21 dni kalendarzowych od dnia zawarcia umowy Wykonawca opracuje i przedstawi Zamawiającemu (w jego siedzibie) </w:t>
      </w:r>
      <w:r w:rsidRPr="00980DCD">
        <w:rPr>
          <w:rFonts w:ascii="Times New Roman" w:hAnsi="Times New Roman"/>
          <w:color w:val="000000"/>
          <w:sz w:val="24"/>
          <w:szCs w:val="24"/>
        </w:rPr>
        <w:t xml:space="preserve">zarys funkcjonowania </w:t>
      </w:r>
      <w:r w:rsidR="009909B1" w:rsidRPr="00980DCD">
        <w:rPr>
          <w:rFonts w:ascii="Times New Roman" w:hAnsi="Times New Roman"/>
          <w:color w:val="000000"/>
          <w:sz w:val="24"/>
          <w:szCs w:val="24"/>
        </w:rPr>
        <w:t>aplikacji</w:t>
      </w:r>
      <w:r w:rsidR="009909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tym logowanie i rejestracje przykładowych danych; </w:t>
      </w:r>
    </w:p>
    <w:p w:rsidR="004603C4" w:rsidRDefault="004603C4">
      <w:pPr>
        <w:pStyle w:val="Akapitzlist1"/>
        <w:numPr>
          <w:ilvl w:val="0"/>
          <w:numId w:val="2"/>
        </w:numPr>
        <w:spacing w:after="1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terminie do 3 dni kalendarzowych od dnia przedstawienia zarysu funkcjonowania </w:t>
      </w:r>
      <w:r w:rsidR="009909B1">
        <w:rPr>
          <w:rFonts w:ascii="Times New Roman" w:hAnsi="Times New Roman"/>
          <w:color w:val="000000"/>
          <w:sz w:val="24"/>
          <w:szCs w:val="24"/>
        </w:rPr>
        <w:t xml:space="preserve">aplikacji </w:t>
      </w:r>
      <w:r>
        <w:rPr>
          <w:rFonts w:ascii="Times New Roman" w:hAnsi="Times New Roman"/>
          <w:color w:val="000000"/>
          <w:sz w:val="24"/>
          <w:szCs w:val="24"/>
        </w:rPr>
        <w:t xml:space="preserve">Zamawiający akceptuje ww. zarys lub przekaże Wykonawcy ewentualne uwagi w formie elektronicznej lub na spotkaniu w siedzibie Zamawiającego; </w:t>
      </w:r>
    </w:p>
    <w:p w:rsidR="004603C4" w:rsidRDefault="004603C4">
      <w:pPr>
        <w:pStyle w:val="Akapitzlist1"/>
        <w:numPr>
          <w:ilvl w:val="0"/>
          <w:numId w:val="2"/>
        </w:numPr>
        <w:spacing w:after="1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terminie do 7 dni kalendarzowych od akceptacji ww. zarysu Wykonawca przedstawi Zamawiającemu (w jego siedzibie) wszystkie </w:t>
      </w:r>
      <w:r w:rsidRPr="00980DCD">
        <w:rPr>
          <w:rFonts w:ascii="Times New Roman" w:hAnsi="Times New Roman"/>
          <w:color w:val="000000"/>
          <w:sz w:val="24"/>
          <w:szCs w:val="24"/>
        </w:rPr>
        <w:t>funkcjonalności</w:t>
      </w:r>
      <w:r>
        <w:rPr>
          <w:rFonts w:ascii="Times New Roman" w:hAnsi="Times New Roman"/>
          <w:color w:val="000000"/>
          <w:sz w:val="24"/>
          <w:szCs w:val="24"/>
        </w:rPr>
        <w:t xml:space="preserve"> tworzone</w:t>
      </w:r>
      <w:r w:rsidR="009909B1">
        <w:rPr>
          <w:rFonts w:ascii="Times New Roman" w:hAnsi="Times New Roman"/>
          <w:color w:val="000000"/>
          <w:sz w:val="24"/>
          <w:szCs w:val="24"/>
        </w:rPr>
        <w:t>j aplikacji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603C4" w:rsidRDefault="004603C4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terminie do 3 dni kalendarzowych od dnia przedstawienia funkcjonalności ww. </w:t>
      </w:r>
      <w:r w:rsidR="009909B1">
        <w:rPr>
          <w:rFonts w:ascii="Times New Roman" w:hAnsi="Times New Roman"/>
          <w:color w:val="000000"/>
          <w:sz w:val="24"/>
          <w:szCs w:val="24"/>
        </w:rPr>
        <w:t xml:space="preserve">aplikacji </w:t>
      </w:r>
      <w:r>
        <w:rPr>
          <w:rFonts w:ascii="Times New Roman" w:hAnsi="Times New Roman"/>
          <w:color w:val="000000"/>
          <w:sz w:val="24"/>
          <w:szCs w:val="24"/>
        </w:rPr>
        <w:t>Zamawiający je akceptuje lub przekaże Wykonawcy ewentualne uwagi w formie elektronicznej lub na spotkaniu w siedzibie Zamawiającego;</w:t>
      </w:r>
    </w:p>
    <w:p w:rsidR="004603C4" w:rsidRDefault="004603C4">
      <w:pPr>
        <w:pStyle w:val="Akapitzlist1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03C4" w:rsidRDefault="004603C4">
      <w:pPr>
        <w:pStyle w:val="Akapitzlist1"/>
        <w:numPr>
          <w:ilvl w:val="0"/>
          <w:numId w:val="2"/>
        </w:numPr>
        <w:spacing w:after="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terminie do 7 dni kalendarzowych od dnia akceptacji funkcjonalności </w:t>
      </w:r>
      <w:r w:rsidR="009909B1">
        <w:rPr>
          <w:rFonts w:ascii="Times New Roman" w:hAnsi="Times New Roman"/>
          <w:color w:val="000000"/>
          <w:sz w:val="24"/>
          <w:szCs w:val="24"/>
        </w:rPr>
        <w:t xml:space="preserve">aplikacji </w:t>
      </w:r>
      <w:r>
        <w:rPr>
          <w:rFonts w:ascii="Times New Roman" w:hAnsi="Times New Roman"/>
          <w:color w:val="000000"/>
          <w:sz w:val="24"/>
          <w:szCs w:val="24"/>
        </w:rPr>
        <w:t xml:space="preserve">Wykonawca przeprowadzi we współpracy z Zamawiającym </w:t>
      </w:r>
      <w:r w:rsidRPr="00980DCD">
        <w:rPr>
          <w:rFonts w:ascii="Times New Roman" w:hAnsi="Times New Roman"/>
          <w:color w:val="000000"/>
          <w:sz w:val="24"/>
          <w:szCs w:val="24"/>
        </w:rPr>
        <w:t>testy weryfikujące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funkcjonalności ww.</w:t>
      </w:r>
      <w:r w:rsidR="009909B1">
        <w:rPr>
          <w:rFonts w:ascii="Times New Roman" w:hAnsi="Times New Roman"/>
          <w:color w:val="000000"/>
          <w:sz w:val="24"/>
          <w:szCs w:val="24"/>
        </w:rPr>
        <w:t xml:space="preserve"> aplikacji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603C4" w:rsidRPr="00980DCD" w:rsidRDefault="004603C4">
      <w:pPr>
        <w:pStyle w:val="Akapitzlist1"/>
        <w:numPr>
          <w:ilvl w:val="0"/>
          <w:numId w:val="2"/>
        </w:numPr>
        <w:spacing w:after="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zakończenie realizacji I etapu umowy nastąpi nie później niż do dnia </w:t>
      </w:r>
      <w:r w:rsidRPr="00980DCD">
        <w:rPr>
          <w:rFonts w:ascii="Times New Roman" w:hAnsi="Times New Roman"/>
          <w:color w:val="000000"/>
          <w:sz w:val="24"/>
          <w:szCs w:val="24"/>
        </w:rPr>
        <w:t>2</w:t>
      </w:r>
      <w:r w:rsidR="003C3FF9">
        <w:rPr>
          <w:rFonts w:ascii="Times New Roman" w:hAnsi="Times New Roman"/>
          <w:color w:val="000000"/>
          <w:sz w:val="24"/>
          <w:szCs w:val="24"/>
        </w:rPr>
        <w:t>2</w:t>
      </w:r>
      <w:r w:rsidRPr="00980DCD">
        <w:rPr>
          <w:rFonts w:ascii="Times New Roman" w:hAnsi="Times New Roman"/>
          <w:color w:val="000000"/>
          <w:sz w:val="24"/>
          <w:szCs w:val="24"/>
        </w:rPr>
        <w:t xml:space="preserve"> października 2018r., poprzez podpisanie protokołu odbioru </w:t>
      </w:r>
    </w:p>
    <w:p w:rsidR="004603C4" w:rsidRDefault="004603C4">
      <w:pPr>
        <w:pStyle w:val="Akapitzlist1"/>
        <w:spacing w:after="167"/>
        <w:ind w:left="36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II etap –obsługa i wsparcie techniczne systemu komputerowego do dnia 31 grudnia 2018r:</w:t>
      </w:r>
    </w:p>
    <w:p w:rsidR="004603C4" w:rsidRDefault="004603C4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 dnia 31 grudnia 2018r. Wykonawca zapewnia </w:t>
      </w:r>
      <w:r w:rsidRPr="00980DCD">
        <w:rPr>
          <w:rFonts w:ascii="Times New Roman" w:hAnsi="Times New Roman"/>
          <w:color w:val="000000"/>
          <w:sz w:val="24"/>
          <w:szCs w:val="24"/>
        </w:rPr>
        <w:t>obsługę i wsparcie techniczne</w:t>
      </w:r>
      <w:r>
        <w:rPr>
          <w:rFonts w:ascii="Times New Roman" w:hAnsi="Times New Roman"/>
          <w:color w:val="000000"/>
          <w:sz w:val="24"/>
          <w:szCs w:val="24"/>
        </w:rPr>
        <w:t xml:space="preserve"> w zakresie funkcjonowania </w:t>
      </w:r>
      <w:r w:rsidR="00341676">
        <w:rPr>
          <w:rFonts w:ascii="Times New Roman" w:hAnsi="Times New Roman"/>
          <w:color w:val="000000"/>
          <w:sz w:val="24"/>
          <w:szCs w:val="24"/>
        </w:rPr>
        <w:t>aplikacji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50B51" w:rsidRDefault="00550B51" w:rsidP="00550B51">
      <w:pPr>
        <w:pStyle w:val="Akapitzlist1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03C4" w:rsidRDefault="004603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03C4" w:rsidRDefault="004603C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7. Warunki udziału w postępowaniu</w:t>
      </w:r>
    </w:p>
    <w:p w:rsidR="004603C4" w:rsidRDefault="004603C4">
      <w:pPr>
        <w:pStyle w:val="Akapitzlist1"/>
        <w:tabs>
          <w:tab w:val="left" w:pos="284"/>
        </w:tabs>
        <w:spacing w:after="287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 udzielenie niniejszego zamówienia mogą ubiegać się Wykonawcy, którzy spełniają warunek udziału w postępowaniu w zakresie </w:t>
      </w:r>
      <w:r>
        <w:rPr>
          <w:rFonts w:ascii="Times New Roman" w:hAnsi="Times New Roman"/>
          <w:b/>
          <w:color w:val="000000"/>
          <w:sz w:val="24"/>
          <w:szCs w:val="24"/>
        </w:rPr>
        <w:t>wiedzy i doświadczenia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603C4" w:rsidRDefault="004603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Wykonawcy winni wykazać się doświadczeniem w należytym wykonaniu w okresie ostatnich 3 lat przed upływem terminu składania ofert, a jeżeli okres prowadzenia ich działalności jest krótszy – w tym okresie,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co najmniej dwóch aplikacji wykonanych w technologii za pośrednictwem, której zostanie wykonane niniejsze </w:t>
      </w:r>
      <w:r w:rsidRPr="00980DCD">
        <w:rPr>
          <w:rFonts w:ascii="Times New Roman" w:hAnsi="Times New Roman"/>
          <w:b/>
          <w:color w:val="000000"/>
          <w:sz w:val="24"/>
          <w:szCs w:val="24"/>
        </w:rPr>
        <w:t>zamówienie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603C4" w:rsidRPr="00550B51" w:rsidRDefault="004603C4" w:rsidP="00550B51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celu potwierdzenia spełnienia powyższego warunku udziału w postępowaniu należy wypełnić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Formularz oferty </w:t>
      </w:r>
      <w:r>
        <w:rPr>
          <w:rFonts w:ascii="Times New Roman" w:hAnsi="Times New Roman"/>
          <w:color w:val="000000"/>
          <w:sz w:val="24"/>
          <w:szCs w:val="24"/>
        </w:rPr>
        <w:t xml:space="preserve">sporządzony zgodnie z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załącznikiem nr 1 do Zapytania Ofertowego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603C4" w:rsidRDefault="004603C4" w:rsidP="00550B51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8. Kryteria oceny ofert</w:t>
      </w:r>
    </w:p>
    <w:p w:rsidR="004603C4" w:rsidRDefault="004603C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Przy wyborze najkorzystniejszej oferty Zamawiający będzie kierować się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kryterium ceny, </w:t>
      </w:r>
      <w:r>
        <w:rPr>
          <w:rFonts w:ascii="Times New Roman" w:hAnsi="Times New Roman"/>
          <w:color w:val="000000"/>
          <w:sz w:val="24"/>
          <w:szCs w:val="24"/>
        </w:rPr>
        <w:t>rozumianej jako wynagrodzenie Wykonawcy za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wykonanie i wdrożenie systemu komputerowego (a) oraz obsługę i wsparcie techniczne systemu (b). </w:t>
      </w:r>
    </w:p>
    <w:p w:rsidR="004603C4" w:rsidRDefault="004603C4" w:rsidP="00550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określa cenę za realizację zamówienia w </w:t>
      </w:r>
      <w:r>
        <w:rPr>
          <w:rFonts w:ascii="Times New Roman" w:hAnsi="Times New Roman"/>
          <w:b/>
          <w:sz w:val="24"/>
          <w:szCs w:val="24"/>
        </w:rPr>
        <w:t>Formularzu oferty</w:t>
      </w:r>
      <w:r>
        <w:rPr>
          <w:rFonts w:ascii="Times New Roman" w:hAnsi="Times New Roman"/>
          <w:sz w:val="24"/>
          <w:szCs w:val="24"/>
        </w:rPr>
        <w:t xml:space="preserve">, sporządzonego zgodnie z </w:t>
      </w:r>
      <w:r>
        <w:rPr>
          <w:rFonts w:ascii="Times New Roman" w:hAnsi="Times New Roman"/>
          <w:b/>
          <w:sz w:val="24"/>
          <w:szCs w:val="24"/>
        </w:rPr>
        <w:t>załącznikiem nr 1 do Zapytania ofertowego</w:t>
      </w:r>
      <w:r>
        <w:rPr>
          <w:rFonts w:ascii="Times New Roman" w:hAnsi="Times New Roman"/>
          <w:sz w:val="24"/>
          <w:szCs w:val="24"/>
        </w:rPr>
        <w:t xml:space="preserve">. </w:t>
      </w:r>
      <w:bookmarkEnd w:id="2"/>
    </w:p>
    <w:p w:rsidR="004603C4" w:rsidRDefault="004603C4" w:rsidP="00550B51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Udzielanie informacji </w:t>
      </w:r>
    </w:p>
    <w:p w:rsidR="004603C4" w:rsidRDefault="004603C4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03C4" w:rsidRDefault="004603C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upoważnioną przez Zamawiającego do udzielenia wszelkich informacji technicznych niezbędnych dla złożenia oferty, jak również informacji dotyczących przedmiotu zamówienia jest:</w:t>
      </w:r>
    </w:p>
    <w:p w:rsidR="004603C4" w:rsidRDefault="004603C4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03C4" w:rsidRDefault="004603C4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Anna Capik 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tel. 515 813 886</w:t>
      </w:r>
    </w:p>
    <w:p w:rsidR="004603C4" w:rsidRDefault="004603C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e-mail: a.capik@mfr.com.pl</w:t>
      </w:r>
    </w:p>
    <w:p w:rsidR="004603C4" w:rsidRDefault="004603C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03C4" w:rsidRDefault="004603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10. Forma, termin i miejsce składania ofert</w:t>
      </w:r>
    </w:p>
    <w:p w:rsidR="004603C4" w:rsidRDefault="004603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należy przygotować zgodnie z wzorem </w:t>
      </w:r>
      <w:r>
        <w:rPr>
          <w:rFonts w:ascii="Times New Roman" w:hAnsi="Times New Roman"/>
          <w:b/>
          <w:sz w:val="24"/>
          <w:szCs w:val="24"/>
        </w:rPr>
        <w:t>Formularza Oferty</w:t>
      </w:r>
      <w:r>
        <w:rPr>
          <w:rFonts w:ascii="Times New Roman" w:hAnsi="Times New Roman"/>
          <w:sz w:val="24"/>
          <w:szCs w:val="24"/>
        </w:rPr>
        <w:t xml:space="preserve"> stanowiącym </w:t>
      </w:r>
      <w:r>
        <w:rPr>
          <w:rFonts w:ascii="Times New Roman" w:hAnsi="Times New Roman"/>
          <w:b/>
          <w:sz w:val="24"/>
          <w:szCs w:val="24"/>
        </w:rPr>
        <w:t>załącznik nr 1 do Zapytania Ofertowego.</w:t>
      </w:r>
    </w:p>
    <w:p w:rsidR="004603C4" w:rsidRDefault="004603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Wypełniony i podpisany Formularz Oferty należy zeskanować i przesłać na adres e-mail: biuro@mfr.com.pl bądź </w:t>
      </w:r>
      <w:r w:rsidR="00341676" w:rsidRPr="00FD615E">
        <w:rPr>
          <w:rFonts w:ascii="Times New Roman" w:hAnsi="Times New Roman"/>
          <w:sz w:val="24"/>
          <w:szCs w:val="24"/>
        </w:rPr>
        <w:t xml:space="preserve">złożyć </w:t>
      </w:r>
      <w:r w:rsidR="00D85524">
        <w:rPr>
          <w:rFonts w:ascii="Times New Roman" w:hAnsi="Times New Roman"/>
          <w:sz w:val="24"/>
          <w:szCs w:val="24"/>
        </w:rPr>
        <w:t xml:space="preserve">w oryginale </w:t>
      </w:r>
      <w:r>
        <w:rPr>
          <w:rFonts w:ascii="Times New Roman" w:hAnsi="Times New Roman"/>
          <w:sz w:val="24"/>
          <w:szCs w:val="24"/>
        </w:rPr>
        <w:t xml:space="preserve">w siedzibie Zamawiającego pod adresem: ul. Cystersów 9 Kraków w terminie do </w:t>
      </w:r>
      <w:r w:rsidR="003C3FF9">
        <w:rPr>
          <w:rFonts w:ascii="Times New Roman" w:hAnsi="Times New Roman"/>
          <w:b/>
          <w:sz w:val="24"/>
          <w:szCs w:val="24"/>
        </w:rPr>
        <w:t>7</w:t>
      </w:r>
      <w:r w:rsidRPr="00980DCD">
        <w:rPr>
          <w:rFonts w:ascii="Times New Roman" w:hAnsi="Times New Roman"/>
          <w:b/>
          <w:sz w:val="24"/>
          <w:szCs w:val="24"/>
        </w:rPr>
        <w:t xml:space="preserve"> września 2018 do godz. 15.00.</w:t>
      </w:r>
    </w:p>
    <w:p w:rsidR="004603C4" w:rsidRDefault="004603C4" w:rsidP="00550B5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przesłane lub złożone po ww. terminie będą podlegały odrzuceniu. </w:t>
      </w:r>
    </w:p>
    <w:p w:rsidR="004603C4" w:rsidRDefault="004603C4">
      <w:pPr>
        <w:pStyle w:val="Tekstpodstawowy31"/>
        <w:spacing w:line="276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11. Informacje dotyczące danych osobowych</w:t>
      </w:r>
      <w:r w:rsidR="00182573">
        <w:rPr>
          <w:b/>
          <w:szCs w:val="24"/>
          <w:u w:val="single"/>
        </w:rPr>
        <w:t xml:space="preserve"> (klauzula informacyjna z art.13 RODO)</w:t>
      </w:r>
    </w:p>
    <w:p w:rsidR="00182573" w:rsidRDefault="00182573">
      <w:pPr>
        <w:pStyle w:val="Tekstpodstawowy31"/>
        <w:spacing w:line="276" w:lineRule="auto"/>
        <w:rPr>
          <w:b/>
          <w:szCs w:val="24"/>
          <w:u w:val="single"/>
        </w:rPr>
      </w:pPr>
    </w:p>
    <w:p w:rsidR="00182573" w:rsidRPr="00182573" w:rsidRDefault="00182573" w:rsidP="00182573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825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Zgodnie z art. 13 ust. 1 i 2 </w:t>
      </w:r>
      <w:bookmarkStart w:id="3" w:name="_Hlk523263649"/>
      <w:r w:rsidRPr="001825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rozporządzenia Parlamentu Europejskiego i Rady (UE) 2016/679 z dnia 27 kwietnia 2016 r. </w:t>
      </w:r>
      <w:bookmarkEnd w:id="3"/>
      <w:r w:rsidRPr="001825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 w:rsidRPr="001825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 xml:space="preserve">z 04.05.2016, str. 1), dalej „RODO”, informuję, że: </w:t>
      </w:r>
    </w:p>
    <w:p w:rsidR="00182573" w:rsidRPr="00182573" w:rsidRDefault="00182573" w:rsidP="00550B51">
      <w:pPr>
        <w:numPr>
          <w:ilvl w:val="0"/>
          <w:numId w:val="20"/>
        </w:numPr>
        <w:suppressAutoHyphens w:val="0"/>
        <w:spacing w:after="120"/>
        <w:ind w:left="714" w:hanging="357"/>
        <w:jc w:val="both"/>
        <w:rPr>
          <w:rFonts w:ascii="Times New Roman" w:eastAsia="Times New Roman" w:hAnsi="Times New Roman" w:cs="Times New Roman"/>
          <w:color w:val="00B0F0"/>
          <w:kern w:val="0"/>
          <w:sz w:val="24"/>
          <w:szCs w:val="24"/>
          <w:lang w:eastAsia="en-US"/>
        </w:rPr>
      </w:pPr>
      <w:r w:rsidRPr="0018257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lastRenderedPageBreak/>
        <w:t xml:space="preserve">administratorem Pani/Pana danych osobowych jest: </w:t>
      </w:r>
      <w:r w:rsidRPr="0018257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en-US"/>
        </w:rPr>
        <w:t>Małopolski Fundusz Rozwoju Sp</w:t>
      </w:r>
      <w:r w:rsidR="00550B5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en-US"/>
        </w:rPr>
        <w:t>.</w:t>
      </w:r>
      <w:r w:rsidRPr="0018257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en-US"/>
        </w:rPr>
        <w:t xml:space="preserve"> z o.o., ul. Cystersów 9, Kraków;</w:t>
      </w:r>
    </w:p>
    <w:p w:rsidR="00182573" w:rsidRPr="00182573" w:rsidRDefault="00182573" w:rsidP="00550B51">
      <w:pPr>
        <w:numPr>
          <w:ilvl w:val="0"/>
          <w:numId w:val="20"/>
        </w:numPr>
        <w:suppressAutoHyphens w:val="0"/>
        <w:spacing w:after="120"/>
        <w:ind w:left="714" w:hanging="357"/>
        <w:jc w:val="both"/>
        <w:rPr>
          <w:rFonts w:ascii="Times New Roman" w:eastAsia="Times New Roman" w:hAnsi="Times New Roman" w:cs="Times New Roman"/>
          <w:color w:val="00B0F0"/>
          <w:kern w:val="0"/>
          <w:sz w:val="24"/>
          <w:szCs w:val="24"/>
          <w:lang w:eastAsia="en-US"/>
        </w:rPr>
      </w:pPr>
      <w:r w:rsidRPr="0018257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inspektorem ochrony danych osobowych w Małopolskim Funduszu Rozwoju</w:t>
      </w:r>
      <w:r w:rsidRPr="0018257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en-US"/>
        </w:rPr>
        <w:t xml:space="preserve"> </w:t>
      </w:r>
      <w:r w:rsidRPr="0018257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jest Pani: </w:t>
      </w:r>
      <w:r w:rsidRPr="0018257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en-US"/>
        </w:rPr>
        <w:t xml:space="preserve">Jolanta Niedziałkowska  </w:t>
      </w:r>
      <w:r w:rsidRPr="00182573">
        <w:rPr>
          <w:rFonts w:ascii="Times New Roman" w:eastAsia="Times New Roman" w:hAnsi="Times New Roman" w:cs="Times New Roman"/>
          <w:i/>
          <w:kern w:val="0"/>
          <w:sz w:val="24"/>
          <w:szCs w:val="24"/>
          <w:lang w:val="de-DE" w:eastAsia="en-US"/>
        </w:rPr>
        <w:t xml:space="preserve">tel. +48 12 352 21 61.; </w:t>
      </w:r>
      <w:proofErr w:type="spellStart"/>
      <w:r w:rsidRPr="00182573">
        <w:rPr>
          <w:rFonts w:ascii="Times New Roman" w:eastAsia="Times New Roman" w:hAnsi="Times New Roman" w:cs="Times New Roman"/>
          <w:i/>
          <w:kern w:val="0"/>
          <w:sz w:val="24"/>
          <w:szCs w:val="24"/>
          <w:lang w:val="de-DE" w:eastAsia="en-US"/>
        </w:rPr>
        <w:t>e-mail</w:t>
      </w:r>
      <w:proofErr w:type="spellEnd"/>
      <w:r w:rsidRPr="00182573">
        <w:rPr>
          <w:rFonts w:ascii="Times New Roman" w:eastAsia="Times New Roman" w:hAnsi="Times New Roman" w:cs="Times New Roman"/>
          <w:i/>
          <w:kern w:val="0"/>
          <w:sz w:val="24"/>
          <w:szCs w:val="24"/>
          <w:lang w:val="de-DE" w:eastAsia="en-US"/>
        </w:rPr>
        <w:t>: biuro@mfr.com.pl</w:t>
      </w:r>
    </w:p>
    <w:p w:rsidR="00182573" w:rsidRPr="00182573" w:rsidRDefault="00182573" w:rsidP="00550B51">
      <w:pPr>
        <w:numPr>
          <w:ilvl w:val="0"/>
          <w:numId w:val="20"/>
        </w:numPr>
        <w:suppressAutoHyphens w:val="0"/>
        <w:spacing w:after="120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825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Pani/Pana dane osobowe przetwarzane będą na podstawie art. 6 ust. 1 lit. c</w:t>
      </w:r>
      <w:r w:rsidRPr="0018257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 xml:space="preserve"> </w:t>
      </w:r>
      <w:r w:rsidRPr="001825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RODO w celu związanym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 </w:t>
      </w:r>
      <w:r w:rsidRPr="001825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niniejszym zapytaniem ofertowym,</w:t>
      </w:r>
    </w:p>
    <w:p w:rsidR="00182573" w:rsidRPr="00182573" w:rsidRDefault="00182573" w:rsidP="00550B51">
      <w:pPr>
        <w:numPr>
          <w:ilvl w:val="0"/>
          <w:numId w:val="20"/>
        </w:numPr>
        <w:suppressAutoHyphens w:val="0"/>
        <w:spacing w:after="120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825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odbiorcami Pani/Pana danych osobowych będą osoby lub podmioty, którym udostępniona zostanie dokumentacja dotycząca niniejszego zapytania prowadzona zgodnie z art.4.8 ustawy z dnia 29 stycznia 2004 r. – Prawo zamówień publicznych (Dz. U. z 2017 r. poz. 1579 i 2018), </w:t>
      </w:r>
    </w:p>
    <w:p w:rsidR="00182573" w:rsidRPr="00182573" w:rsidRDefault="00182573" w:rsidP="00550B51">
      <w:pPr>
        <w:numPr>
          <w:ilvl w:val="0"/>
          <w:numId w:val="20"/>
        </w:numPr>
        <w:suppressAutoHyphens w:val="0"/>
        <w:spacing w:after="120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825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Pani/Pana dane osobowe będą przechowywane przez okres:</w:t>
      </w:r>
    </w:p>
    <w:p w:rsidR="00182573" w:rsidRPr="00182573" w:rsidRDefault="00182573" w:rsidP="00550B51">
      <w:pPr>
        <w:numPr>
          <w:ilvl w:val="0"/>
          <w:numId w:val="20"/>
        </w:numPr>
        <w:suppressAutoHyphens w:val="0"/>
        <w:spacing w:after="120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825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4 lat od dnia zakończenia postępowania dotyczącego niniejszego zapytania, a jeżeli czas trwania umowy przekracza 4 lata, okres przechowywania obejmuje cały czas trwania umowy,</w:t>
      </w:r>
    </w:p>
    <w:p w:rsidR="00182573" w:rsidRPr="00182573" w:rsidRDefault="00182573" w:rsidP="00550B51">
      <w:pPr>
        <w:numPr>
          <w:ilvl w:val="0"/>
          <w:numId w:val="20"/>
        </w:numPr>
        <w:suppressAutoHyphens w:val="0"/>
        <w:spacing w:after="120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825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po okresie o którym mowa w </w:t>
      </w:r>
      <w:proofErr w:type="spellStart"/>
      <w:r w:rsidRPr="001825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ppkt</w:t>
      </w:r>
      <w:proofErr w:type="spellEnd"/>
      <w:r w:rsidRPr="001825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 a) , jeżeli jest to zasadne do 10 lat;</w:t>
      </w:r>
    </w:p>
    <w:p w:rsidR="00182573" w:rsidRPr="00182573" w:rsidRDefault="00182573" w:rsidP="00550B51">
      <w:pPr>
        <w:numPr>
          <w:ilvl w:val="0"/>
          <w:numId w:val="20"/>
        </w:numPr>
        <w:suppressAutoHyphens w:val="0"/>
        <w:spacing w:after="120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825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182573" w:rsidRPr="00182573" w:rsidRDefault="00182573" w:rsidP="00550B51">
      <w:pPr>
        <w:numPr>
          <w:ilvl w:val="0"/>
          <w:numId w:val="20"/>
        </w:numPr>
        <w:suppressAutoHyphens w:val="0"/>
        <w:spacing w:after="120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825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posiada Pani/Pan:</w:t>
      </w:r>
    </w:p>
    <w:p w:rsidR="00182573" w:rsidRPr="00182573" w:rsidRDefault="00182573" w:rsidP="00550B51">
      <w:pPr>
        <w:numPr>
          <w:ilvl w:val="0"/>
          <w:numId w:val="23"/>
        </w:numPr>
        <w:suppressAutoHyphens w:val="0"/>
        <w:spacing w:after="120"/>
        <w:ind w:left="1145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825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na podstawie art. 15 RODO prawo dostępu do danych osobowych Pani/Pana dotyczących;</w:t>
      </w:r>
    </w:p>
    <w:p w:rsidR="00182573" w:rsidRPr="00182573" w:rsidRDefault="00182573" w:rsidP="00550B51">
      <w:pPr>
        <w:numPr>
          <w:ilvl w:val="0"/>
          <w:numId w:val="23"/>
        </w:numPr>
        <w:suppressAutoHyphens w:val="0"/>
        <w:spacing w:after="120"/>
        <w:ind w:left="1145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825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footnoteReference w:id="1"/>
      </w:r>
      <w:r w:rsidRPr="001825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;</w:t>
      </w:r>
    </w:p>
    <w:p w:rsidR="00182573" w:rsidRPr="00182573" w:rsidRDefault="00182573" w:rsidP="00550B51">
      <w:pPr>
        <w:numPr>
          <w:ilvl w:val="0"/>
          <w:numId w:val="23"/>
        </w:numPr>
        <w:suppressAutoHyphens w:val="0"/>
        <w:spacing w:after="120"/>
        <w:ind w:left="1145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825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footnoteReference w:id="2"/>
      </w:r>
      <w:r w:rsidRPr="001825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;</w:t>
      </w:r>
    </w:p>
    <w:p w:rsidR="00182573" w:rsidRPr="00182573" w:rsidRDefault="00182573" w:rsidP="00550B51">
      <w:pPr>
        <w:numPr>
          <w:ilvl w:val="0"/>
          <w:numId w:val="23"/>
        </w:numPr>
        <w:suppressAutoHyphens w:val="0"/>
        <w:spacing w:after="120"/>
        <w:ind w:left="1145" w:hanging="357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 w:rsidRPr="001825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82573" w:rsidRPr="00182573" w:rsidRDefault="00182573" w:rsidP="00550B51">
      <w:pPr>
        <w:numPr>
          <w:ilvl w:val="0"/>
          <w:numId w:val="22"/>
        </w:numPr>
        <w:suppressAutoHyphens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 w:rsidRPr="001825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nie przysługuje Pani/Panu:</w:t>
      </w:r>
    </w:p>
    <w:p w:rsidR="00182573" w:rsidRPr="00182573" w:rsidRDefault="00182573" w:rsidP="00550B51">
      <w:pPr>
        <w:numPr>
          <w:ilvl w:val="0"/>
          <w:numId w:val="24"/>
        </w:numPr>
        <w:suppressAutoHyphens w:val="0"/>
        <w:spacing w:after="120"/>
        <w:ind w:left="1145" w:hanging="357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 w:rsidRPr="001825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związku z art. 17 ust. 3 lit. b, d lub e RODO prawo do usunięcia danych osobowych;</w:t>
      </w:r>
    </w:p>
    <w:p w:rsidR="00182573" w:rsidRPr="00182573" w:rsidRDefault="00182573" w:rsidP="00550B51">
      <w:pPr>
        <w:numPr>
          <w:ilvl w:val="0"/>
          <w:numId w:val="24"/>
        </w:numPr>
        <w:suppressAutoHyphens w:val="0"/>
        <w:spacing w:after="120"/>
        <w:ind w:left="1145" w:hanging="357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</w:pPr>
      <w:r w:rsidRPr="001825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prawo do przenoszenia danych osobowych, o którym mowa w art. 20 RODO;</w:t>
      </w:r>
    </w:p>
    <w:p w:rsidR="004603C4" w:rsidRPr="00550B51" w:rsidRDefault="00182573" w:rsidP="00550B51">
      <w:pPr>
        <w:numPr>
          <w:ilvl w:val="0"/>
          <w:numId w:val="24"/>
        </w:numPr>
        <w:suppressAutoHyphens w:val="0"/>
        <w:spacing w:after="120"/>
        <w:ind w:left="1145" w:hanging="357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</w:pPr>
      <w:r w:rsidRPr="0018257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825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  <w:r w:rsidRPr="0018257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</w:t>
      </w:r>
    </w:p>
    <w:sectPr w:rsidR="004603C4" w:rsidRPr="00550B51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DA3" w:rsidRDefault="00D12DA3">
      <w:pPr>
        <w:spacing w:after="0" w:line="240" w:lineRule="auto"/>
      </w:pPr>
      <w:r>
        <w:separator/>
      </w:r>
    </w:p>
  </w:endnote>
  <w:endnote w:type="continuationSeparator" w:id="0">
    <w:p w:rsidR="00D12DA3" w:rsidRDefault="00D1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DA3" w:rsidRDefault="00D12DA3">
      <w:pPr>
        <w:spacing w:after="0" w:line="240" w:lineRule="auto"/>
      </w:pPr>
      <w:r>
        <w:separator/>
      </w:r>
    </w:p>
  </w:footnote>
  <w:footnote w:type="continuationSeparator" w:id="0">
    <w:p w:rsidR="00D12DA3" w:rsidRDefault="00D12DA3">
      <w:pPr>
        <w:spacing w:after="0" w:line="240" w:lineRule="auto"/>
      </w:pPr>
      <w:r>
        <w:continuationSeparator/>
      </w:r>
    </w:p>
  </w:footnote>
  <w:footnote w:id="1">
    <w:p w:rsidR="00182573" w:rsidRPr="00182573" w:rsidRDefault="0018257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82573">
        <w:rPr>
          <w:rFonts w:ascii="Times New Roman" w:hAnsi="Times New Roman" w:cs="Times New Roman"/>
          <w:b/>
          <w:sz w:val="16"/>
          <w:szCs w:val="16"/>
        </w:rPr>
        <w:t>Wyjaśnienie:</w:t>
      </w:r>
      <w:r w:rsidRPr="00182573">
        <w:rPr>
          <w:rFonts w:ascii="Times New Roman" w:hAnsi="Times New Roman" w:cs="Times New Roman"/>
          <w:sz w:val="16"/>
          <w:szCs w:val="16"/>
        </w:rPr>
        <w:t xml:space="preserve"> skorzystanie z prawa do sprostowania nie może skutkować zmianą wyniku postępowania o udzielenie zamówienia ani zmianą postanowień umowy</w:t>
      </w:r>
    </w:p>
  </w:footnote>
  <w:footnote w:id="2">
    <w:p w:rsidR="00182573" w:rsidRPr="00182573" w:rsidRDefault="00182573" w:rsidP="00182573">
      <w:pPr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  <w:r w:rsidRPr="0018257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82573">
        <w:rPr>
          <w:rFonts w:ascii="Times New Roman" w:hAnsi="Times New Roman" w:cs="Times New Roman"/>
          <w:sz w:val="16"/>
          <w:szCs w:val="16"/>
        </w:rPr>
        <w:t xml:space="preserve"> </w:t>
      </w:r>
      <w:r w:rsidRPr="00182573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</w:rPr>
        <w:t>Wyjaśnienie:</w:t>
      </w:r>
      <w:r w:rsidRPr="00182573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0B8DA42"/>
    <w:name w:val="WW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11"/>
    <w:lvl w:ilvl="0">
      <w:start w:val="1"/>
      <w:numFmt w:val="bullet"/>
      <w:lvlText w:val=""/>
      <w:lvlJc w:val="left"/>
      <w:pPr>
        <w:tabs>
          <w:tab w:val="num" w:pos="0"/>
        </w:tabs>
        <w:ind w:left="66" w:firstLine="360"/>
      </w:pPr>
      <w:rPr>
        <w:rFonts w:ascii="Wingdings" w:hAnsi="Wingdings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86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506" w:firstLine="19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26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46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66" w:firstLine="41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86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106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26" w:firstLine="63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1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0F68E6"/>
    <w:multiLevelType w:val="hybridMultilevel"/>
    <w:tmpl w:val="258E1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105EB8"/>
    <w:multiLevelType w:val="hybridMultilevel"/>
    <w:tmpl w:val="71DEB51A"/>
    <w:lvl w:ilvl="0" w:tplc="2912DFF0">
      <w:start w:val="1"/>
      <w:numFmt w:val="upperLetter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932A0"/>
    <w:multiLevelType w:val="hybridMultilevel"/>
    <w:tmpl w:val="B504F298"/>
    <w:lvl w:ilvl="0" w:tplc="7896B74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413419F"/>
    <w:multiLevelType w:val="hybridMultilevel"/>
    <w:tmpl w:val="701EA11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3D56B92"/>
    <w:multiLevelType w:val="hybridMultilevel"/>
    <w:tmpl w:val="07D6081A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F0075"/>
    <w:multiLevelType w:val="hybridMultilevel"/>
    <w:tmpl w:val="6158F8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65A66E5"/>
    <w:multiLevelType w:val="hybridMultilevel"/>
    <w:tmpl w:val="70E45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506B1"/>
    <w:multiLevelType w:val="hybridMultilevel"/>
    <w:tmpl w:val="CEECF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A22C7"/>
    <w:multiLevelType w:val="hybridMultilevel"/>
    <w:tmpl w:val="EFA678DA"/>
    <w:lvl w:ilvl="0" w:tplc="A2E4B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D3C91"/>
    <w:multiLevelType w:val="hybridMultilevel"/>
    <w:tmpl w:val="7B643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02789"/>
    <w:multiLevelType w:val="hybridMultilevel"/>
    <w:tmpl w:val="E54E72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10"/>
  </w:num>
  <w:num w:numId="13">
    <w:abstractNumId w:val="19"/>
  </w:num>
  <w:num w:numId="14">
    <w:abstractNumId w:val="11"/>
  </w:num>
  <w:num w:numId="15">
    <w:abstractNumId w:val="17"/>
  </w:num>
  <w:num w:numId="16">
    <w:abstractNumId w:val="23"/>
  </w:num>
  <w:num w:numId="17">
    <w:abstractNumId w:val="16"/>
  </w:num>
  <w:num w:numId="18">
    <w:abstractNumId w:val="14"/>
  </w:num>
  <w:num w:numId="19">
    <w:abstractNumId w:val="18"/>
  </w:num>
  <w:num w:numId="20">
    <w:abstractNumId w:val="21"/>
  </w:num>
  <w:num w:numId="21">
    <w:abstractNumId w:val="12"/>
  </w:num>
  <w:num w:numId="22">
    <w:abstractNumId w:val="20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B3"/>
    <w:rsid w:val="000B5878"/>
    <w:rsid w:val="000D23DC"/>
    <w:rsid w:val="00162AC4"/>
    <w:rsid w:val="00182573"/>
    <w:rsid w:val="002C147F"/>
    <w:rsid w:val="00341676"/>
    <w:rsid w:val="0036509A"/>
    <w:rsid w:val="003C3FF9"/>
    <w:rsid w:val="00400EB1"/>
    <w:rsid w:val="004603C4"/>
    <w:rsid w:val="004A5F67"/>
    <w:rsid w:val="004C34B3"/>
    <w:rsid w:val="00550B51"/>
    <w:rsid w:val="00593EA2"/>
    <w:rsid w:val="008A0BFC"/>
    <w:rsid w:val="00980DCD"/>
    <w:rsid w:val="009909B1"/>
    <w:rsid w:val="00A341D0"/>
    <w:rsid w:val="00AD70AF"/>
    <w:rsid w:val="00BC2E24"/>
    <w:rsid w:val="00D12DA3"/>
    <w:rsid w:val="00D85524"/>
    <w:rsid w:val="00DE7E39"/>
    <w:rsid w:val="00EE752F"/>
    <w:rsid w:val="00F9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B9641-1BF0-4838-9537-48FD3F1E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563C1"/>
      <w:u w:val="single"/>
    </w:rPr>
  </w:style>
  <w:style w:type="character" w:customStyle="1" w:styleId="TekstdymkaZnak">
    <w:name w:val="Tekst dymka Znak"/>
    <w:rPr>
      <w:rFonts w:ascii="Arial" w:hAnsi="Arial" w:cs="Arial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ierozpoznanawzmianka1">
    <w:name w:val="Nierozpoznana wzmianka1"/>
    <w:rPr>
      <w:color w:val="605E5C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</w:rPr>
  </w:style>
  <w:style w:type="character" w:customStyle="1" w:styleId="Tekstpodstawowy2Znak">
    <w:name w:val="Tekst podstawowy 2 Znak"/>
    <w:rPr>
      <w:rFonts w:ascii="Calibri" w:eastAsia="Times New Roman" w:hAnsi="Calibri" w:cs="Times New Roman"/>
    </w:rPr>
  </w:style>
  <w:style w:type="character" w:customStyle="1" w:styleId="AkapitzlistZnak">
    <w:name w:val="Akapit z listą Znak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4">
    <w:name w:val="ListLabel 4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rFonts w:cs="Times New Roman"/>
      <w:color w:val="00000A"/>
    </w:rPr>
  </w:style>
  <w:style w:type="character" w:customStyle="1" w:styleId="ListLabel7">
    <w:name w:val="ListLabel 7"/>
    <w:rPr>
      <w:b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Arial" w:hAnsi="Arial" w:cs="Arial"/>
      <w:sz w:val="18"/>
      <w:szCs w:val="18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eastAsia="Times New Roman" w:cs="Times New Roman"/>
    </w:r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semiHidden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Nierozpoznanawzmianka">
    <w:name w:val="Unresolved Mention"/>
    <w:semiHidden/>
    <w:unhideWhenUsed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pPr>
      <w:ind w:left="708"/>
    </w:p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pPr>
      <w:suppressAutoHyphens w:val="0"/>
      <w:spacing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komentarzaZnak1">
    <w:name w:val="Tekst komentarza Znak1"/>
    <w:semiHidden/>
    <w:rPr>
      <w:rFonts w:ascii="Calibri" w:eastAsia="SimSun" w:hAnsi="Calibri" w:cs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/>
      <w:spacing w:line="259" w:lineRule="auto"/>
    </w:pPr>
    <w:rPr>
      <w:rFonts w:ascii="Calibri" w:eastAsia="SimSun" w:hAnsi="Calibri" w:cs="Calibri"/>
      <w:b/>
      <w:bCs/>
      <w:kern w:val="1"/>
      <w:lang w:eastAsia="ar-SA"/>
    </w:rPr>
  </w:style>
  <w:style w:type="character" w:customStyle="1" w:styleId="TematkomentarzaZnak1">
    <w:name w:val="Temat komentarza Znak1"/>
    <w:semiHidden/>
    <w:rPr>
      <w:rFonts w:ascii="Calibri" w:eastAsia="SimSun" w:hAnsi="Calibri" w:cs="Calibri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DA2C4-656F-4632-A59D-A07E4352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Bogusław</cp:lastModifiedBy>
  <cp:revision>2</cp:revision>
  <cp:lastPrinted>2018-06-04T06:10:00Z</cp:lastPrinted>
  <dcterms:created xsi:type="dcterms:W3CDTF">2018-08-29T09:18:00Z</dcterms:created>
  <dcterms:modified xsi:type="dcterms:W3CDTF">2018-08-29T09:18:00Z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